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8C4" w:rsidRDefault="001B18C4" w:rsidP="001B18C4">
      <w:pPr>
        <w:shd w:val="clear" w:color="auto" w:fill="FFFFFF"/>
        <w:spacing w:after="0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color w:val="333333"/>
          <w:sz w:val="24"/>
          <w:szCs w:val="24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inf\Pictures\2020-01-13 рабочий стол\рабочий стол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Pictures\2020-01-13 рабочий стол\рабочий стол 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17B6">
        <w:rPr>
          <w:rFonts w:ascii="Times New Roman" w:hAnsi="Times New Roman"/>
          <w:color w:val="333333"/>
          <w:sz w:val="24"/>
          <w:szCs w:val="24"/>
        </w:rPr>
        <w:t xml:space="preserve">                        </w:t>
      </w:r>
    </w:p>
    <w:p w:rsidR="001B18C4" w:rsidRDefault="001B18C4" w:rsidP="001B18C4">
      <w:pPr>
        <w:shd w:val="clear" w:color="auto" w:fill="FFFFFF"/>
        <w:spacing w:after="0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</w:p>
    <w:p w:rsidR="001B18C4" w:rsidRDefault="001B18C4" w:rsidP="001B18C4">
      <w:pPr>
        <w:shd w:val="clear" w:color="auto" w:fill="FFFFFF"/>
        <w:spacing w:after="0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</w:p>
    <w:p w:rsidR="001B18C4" w:rsidRDefault="001B18C4" w:rsidP="001B18C4">
      <w:pPr>
        <w:shd w:val="clear" w:color="auto" w:fill="FFFFFF"/>
        <w:spacing w:after="0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</w:p>
    <w:p w:rsidR="001B18C4" w:rsidRDefault="001B18C4" w:rsidP="001B18C4">
      <w:pPr>
        <w:shd w:val="clear" w:color="auto" w:fill="FFFFFF"/>
        <w:spacing w:after="0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</w:p>
    <w:p w:rsidR="001B18C4" w:rsidRDefault="001B18C4" w:rsidP="001B18C4">
      <w:pPr>
        <w:shd w:val="clear" w:color="auto" w:fill="FFFFFF"/>
        <w:spacing w:after="0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</w:p>
    <w:p w:rsidR="001B18C4" w:rsidRDefault="001B18C4" w:rsidP="001B18C4">
      <w:pPr>
        <w:shd w:val="clear" w:color="auto" w:fill="FFFFFF"/>
        <w:spacing w:after="0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1B18C4">
      <w:pPr>
        <w:shd w:val="clear" w:color="auto" w:fill="FFFFFF"/>
        <w:spacing w:after="0"/>
        <w:ind w:left="2694" w:hanging="26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проведении методических мероприятий.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6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2.3. Педагогический совет участвует: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58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разработке основных образовательных программ нача</w:t>
      </w:r>
      <w:r w:rsidR="00794A38">
        <w:rPr>
          <w:rFonts w:ascii="Times New Roman" w:hAnsi="Times New Roman" w:cs="Times New Roman"/>
          <w:sz w:val="24"/>
          <w:szCs w:val="24"/>
        </w:rPr>
        <w:t>льного общего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разработке программы развития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25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разработке локальных нормативных актов, обеспечивающих реализацию федеральных государственных образовательных стандартов, а также актов, регламентирующих организацию образовательного процесса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29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определении и анализе условий, необходимых для реализации федеральных государственных образовательных стандартов; </w:t>
      </w:r>
    </w:p>
    <w:p w:rsidR="00381D72" w:rsidRDefault="00E04CAE" w:rsidP="003D0A0E">
      <w:pPr>
        <w:widowControl w:val="0"/>
        <w:numPr>
          <w:ilvl w:val="0"/>
          <w:numId w:val="7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разработке различных программ и планов развития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5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3D0A0E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рассматривает/заслушивает: </w:t>
      </w:r>
    </w:p>
    <w:p w:rsidR="00D93707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отчет директора </w:t>
      </w:r>
      <w:r w:rsidR="00F81943">
        <w:rPr>
          <w:rFonts w:ascii="Times New Roman" w:hAnsi="Times New Roman" w:cs="Times New Roman"/>
          <w:sz w:val="24"/>
          <w:szCs w:val="24"/>
        </w:rPr>
        <w:t xml:space="preserve">Школы, </w:t>
      </w:r>
      <w:r>
        <w:rPr>
          <w:rFonts w:ascii="Times New Roman" w:hAnsi="Times New Roman" w:cs="Times New Roman"/>
          <w:sz w:val="24"/>
          <w:szCs w:val="24"/>
        </w:rPr>
        <w:t xml:space="preserve"> с анализом работы за учебный год;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отчеты педагогических работников; </w:t>
      </w:r>
    </w:p>
    <w:p w:rsidR="00D93707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доклады представителей организаций и учреждений, взаимодействующих с</w:t>
      </w:r>
      <w:r w:rsidR="00680A84">
        <w:rPr>
          <w:rFonts w:ascii="Times New Roman" w:hAnsi="Times New Roman" w:cs="Times New Roman"/>
          <w:sz w:val="24"/>
          <w:szCs w:val="24"/>
        </w:rPr>
        <w:t xml:space="preserve">  </w:t>
      </w:r>
      <w:r w:rsidR="00794A38">
        <w:rPr>
          <w:rFonts w:ascii="Times New Roman" w:hAnsi="Times New Roman" w:cs="Times New Roman"/>
          <w:sz w:val="24"/>
          <w:szCs w:val="24"/>
        </w:rPr>
        <w:t xml:space="preserve">Школой </w:t>
      </w:r>
      <w:r>
        <w:rPr>
          <w:rFonts w:ascii="Times New Roman" w:hAnsi="Times New Roman" w:cs="Times New Roman"/>
          <w:sz w:val="24"/>
          <w:szCs w:val="24"/>
        </w:rPr>
        <w:t>по вопросам образования;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итоговые документы контрольно-надзорных органов о результатах контрольно-надзорных мероприятий. </w:t>
      </w:r>
    </w:p>
    <w:p w:rsidR="00381D72" w:rsidRDefault="00E04CAE" w:rsidP="003D0A0E">
      <w:pPr>
        <w:widowControl w:val="0"/>
        <w:numPr>
          <w:ilvl w:val="0"/>
          <w:numId w:val="8"/>
        </w:numPr>
        <w:tabs>
          <w:tab w:val="clear" w:pos="720"/>
          <w:tab w:val="num" w:pos="42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Педагогический совет принимает: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8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образовательные программы </w:t>
      </w:r>
      <w:r w:rsidR="00D93707">
        <w:rPr>
          <w:rFonts w:ascii="Times New Roman" w:hAnsi="Times New Roman" w:cs="Times New Roman"/>
          <w:sz w:val="24"/>
          <w:szCs w:val="24"/>
        </w:rPr>
        <w:t xml:space="preserve">Школы </w:t>
      </w:r>
      <w:r w:rsidR="00A30DC3">
        <w:rPr>
          <w:rFonts w:ascii="Times New Roman" w:hAnsi="Times New Roman" w:cs="Times New Roman"/>
          <w:sz w:val="24"/>
          <w:szCs w:val="24"/>
        </w:rPr>
        <w:t xml:space="preserve"> начального </w:t>
      </w:r>
      <w:r>
        <w:rPr>
          <w:rFonts w:ascii="Times New Roman" w:hAnsi="Times New Roman" w:cs="Times New Roman"/>
          <w:sz w:val="24"/>
          <w:szCs w:val="24"/>
        </w:rPr>
        <w:t xml:space="preserve">общего образования;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программу развития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94A38" w:rsidRDefault="00794A38" w:rsidP="003D0A0E">
      <w:pPr>
        <w:widowControl w:val="0"/>
        <w:numPr>
          <w:ilvl w:val="0"/>
          <w:numId w:val="9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Школы на учебный год;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учебно-воспитательной работы </w:t>
      </w:r>
      <w:r w:rsidR="00D93707">
        <w:rPr>
          <w:rFonts w:ascii="Times New Roman" w:hAnsi="Times New Roman" w:cs="Times New Roman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sz w:val="24"/>
          <w:szCs w:val="24"/>
        </w:rPr>
        <w:t xml:space="preserve"> на учебный год;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58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локальные нормативные акты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, регламентирующие организацию образовательного процесса. 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2.6. Педагогический совет принимает решения: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промежуточной аттестации обучающихся;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проведении итоговой аттестации обучающихся 4 классов; </w:t>
      </w:r>
    </w:p>
    <w:p w:rsidR="00381D72" w:rsidRDefault="00E04CAE" w:rsidP="003D0A0E">
      <w:pPr>
        <w:widowControl w:val="0"/>
        <w:numPr>
          <w:ilvl w:val="0"/>
          <w:numId w:val="9"/>
        </w:numPr>
        <w:tabs>
          <w:tab w:val="clear" w:pos="720"/>
          <w:tab w:val="num" w:pos="15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переводе обучающихся в следующий класс; условном переводе в следующий класс или об оставлении на повторный год обучения;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26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5"/>
      <w:bookmarkEnd w:id="0"/>
      <w:r>
        <w:rPr>
          <w:rFonts w:ascii="Times New Roman" w:hAnsi="Times New Roman" w:cs="Times New Roman"/>
          <w:sz w:val="24"/>
          <w:szCs w:val="24"/>
        </w:rPr>
        <w:t xml:space="preserve">о зачете результатов освоения </w:t>
      </w:r>
      <w:r w:rsidR="00A30DC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A30DC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щимися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учебных предметов в других организациях, осуществляющих образовательную деятельность;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365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поддержании творческих поисков и опытно-экспериментаторской работы педагогических работников;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22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создании рабочих групп педагогических работников по отдельным направлениям деятельности;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33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представлении педагогических работников к награждению отраслевыми и ведомственными наградами;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149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применении к </w:t>
      </w:r>
      <w:r w:rsidR="00A30DC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A30DC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щимся мер воспитательного воздействия, в соответствии с Правилами внутреннего распорядка </w:t>
      </w:r>
      <w:r w:rsidR="00A30DC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A30DC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щихся </w:t>
      </w:r>
      <w:r w:rsidR="0076356F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numPr>
          <w:ilvl w:val="0"/>
          <w:numId w:val="10"/>
        </w:numPr>
        <w:tabs>
          <w:tab w:val="clear" w:pos="720"/>
          <w:tab w:val="num" w:pos="14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создании временных творческих объединений с приглашением специалистов различного профиля.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3D0A0E">
      <w:pPr>
        <w:widowControl w:val="0"/>
        <w:numPr>
          <w:ilvl w:val="2"/>
          <w:numId w:val="11"/>
        </w:numPr>
        <w:tabs>
          <w:tab w:val="clear" w:pos="2160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Права педагогического совета. </w:t>
      </w:r>
    </w:p>
    <w:p w:rsidR="00381D72" w:rsidRDefault="00E04CAE" w:rsidP="003D0A0E">
      <w:pPr>
        <w:widowControl w:val="0"/>
        <w:numPr>
          <w:ilvl w:val="0"/>
          <w:numId w:val="12"/>
        </w:numPr>
        <w:tabs>
          <w:tab w:val="clear" w:pos="720"/>
          <w:tab w:val="num" w:pos="516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своей компетенцией, установленной настоящим Положением, педагогический совет имеет право: </w:t>
      </w:r>
    </w:p>
    <w:p w:rsidR="006C3313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обращаться к администрации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, коллегиальным органам управления </w:t>
      </w:r>
      <w:r w:rsidR="00D93707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и получать информацию по результатам рассмотрения обращений; 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приглашать на свои заседания </w:t>
      </w:r>
      <w:r w:rsidR="00A30DC3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>уча</w:t>
      </w:r>
      <w:r w:rsidR="00A30DC3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щихся и их родителей (законных представителей); </w:t>
      </w:r>
    </w:p>
    <w:p w:rsidR="006C3313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любых специалистов для получения квалифицированных консультаций;</w:t>
      </w:r>
    </w:p>
    <w:p w:rsidR="006C3313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-разрабатывать локальные нормативные акты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, регламентирующие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организацию образовательного процесса;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-разрабатывать образовательную программу, программу развития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C3313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разрабатывать критерии оценивания результатов обучения; давать разъяснения и принимать меры</w:t>
      </w:r>
      <w:r w:rsidR="006C3313">
        <w:rPr>
          <w:rFonts w:ascii="Times New Roman" w:hAnsi="Times New Roman" w:cs="Times New Roman"/>
          <w:sz w:val="24"/>
          <w:szCs w:val="24"/>
        </w:rPr>
        <w:t xml:space="preserve"> по рассматриваемым обращениям, п</w:t>
      </w:r>
      <w:r>
        <w:rPr>
          <w:rFonts w:ascii="Times New Roman" w:hAnsi="Times New Roman" w:cs="Times New Roman"/>
          <w:sz w:val="24"/>
          <w:szCs w:val="24"/>
        </w:rPr>
        <w:t>о соблюдению локальных актов</w:t>
      </w:r>
      <w:r w:rsidR="006C3313">
        <w:rPr>
          <w:rFonts w:ascii="Times New Roman" w:hAnsi="Times New Roman" w:cs="Times New Roman"/>
          <w:sz w:val="24"/>
          <w:szCs w:val="24"/>
        </w:rPr>
        <w:t>;</w:t>
      </w:r>
    </w:p>
    <w:p w:rsidR="00381D72" w:rsidRDefault="006C3313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04CAE">
        <w:rPr>
          <w:rFonts w:ascii="Times New Roman" w:hAnsi="Times New Roman" w:cs="Times New Roman"/>
          <w:sz w:val="24"/>
          <w:szCs w:val="24"/>
        </w:rPr>
        <w:t xml:space="preserve">рекомендовать разработки педагогических работников к публикации; </w:t>
      </w:r>
    </w:p>
    <w:p w:rsidR="006C3313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8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рекомендовать работникам повышение квалификации; 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78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рекомендовать представителей </w:t>
      </w:r>
      <w:r w:rsidR="006C3313">
        <w:rPr>
          <w:rFonts w:ascii="Times New Roman" w:hAnsi="Times New Roman" w:cs="Times New Roman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профессиональных конкурсах.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3D0A0E">
      <w:pPr>
        <w:widowControl w:val="0"/>
        <w:numPr>
          <w:ilvl w:val="1"/>
          <w:numId w:val="12"/>
        </w:num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Ответственность педагогического совета. </w:t>
      </w:r>
    </w:p>
    <w:p w:rsidR="00381D72" w:rsidRDefault="00E04CAE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Педагогический совет несет ответственность за:</w:t>
      </w:r>
    </w:p>
    <w:p w:rsidR="00381D72" w:rsidRDefault="00E04CAE" w:rsidP="003D0A0E">
      <w:pPr>
        <w:widowControl w:val="0"/>
        <w:numPr>
          <w:ilvl w:val="0"/>
          <w:numId w:val="13"/>
        </w:numPr>
        <w:tabs>
          <w:tab w:val="clear" w:pos="720"/>
          <w:tab w:val="num" w:pos="257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соблюдение в процессе осуществления деятельности законодательства Российской Федерации и Республики Татарстан в сфере образования; </w:t>
      </w:r>
    </w:p>
    <w:p w:rsidR="00381D72" w:rsidRDefault="00E04CAE" w:rsidP="003D0A0E">
      <w:pPr>
        <w:widowControl w:val="0"/>
        <w:numPr>
          <w:ilvl w:val="0"/>
          <w:numId w:val="13"/>
        </w:numPr>
        <w:tabs>
          <w:tab w:val="clear" w:pos="720"/>
          <w:tab w:val="num" w:pos="202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принятых решений действующему законодательству и локальным актам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numPr>
          <w:ilvl w:val="0"/>
          <w:numId w:val="13"/>
        </w:numPr>
        <w:tabs>
          <w:tab w:val="clear" w:pos="720"/>
          <w:tab w:val="num" w:pos="15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качественное и своевременное выполнение планов и решений, в том числе направленных на совершенствование деятельности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numPr>
          <w:ilvl w:val="0"/>
          <w:numId w:val="13"/>
        </w:numPr>
        <w:tabs>
          <w:tab w:val="clear" w:pos="720"/>
          <w:tab w:val="num" w:pos="1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 целесообразный выбор и реализацию в полном объеме образовательных программ в соответствии с основной образовательной программой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81D72" w:rsidRDefault="00E04CAE" w:rsidP="003D0A0E">
      <w:pPr>
        <w:widowControl w:val="0"/>
        <w:tabs>
          <w:tab w:val="left" w:pos="5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-квалифицированную     и     объективную     оценку     деятельности    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81D72" w:rsidRPr="006C3313" w:rsidRDefault="00E04CAE" w:rsidP="003D0A0E">
      <w:pPr>
        <w:widowControl w:val="0"/>
        <w:numPr>
          <w:ilvl w:val="0"/>
          <w:numId w:val="14"/>
        </w:numPr>
        <w:tabs>
          <w:tab w:val="clear" w:pos="720"/>
          <w:tab w:val="num" w:pos="14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313">
        <w:rPr>
          <w:rFonts w:ascii="Times New Roman" w:hAnsi="Times New Roman" w:cs="Times New Roman"/>
          <w:sz w:val="24"/>
          <w:szCs w:val="24"/>
        </w:rPr>
        <w:t>выполнение плана работы</w:t>
      </w:r>
      <w:r w:rsidR="006C3313">
        <w:rPr>
          <w:rFonts w:ascii="Times New Roman" w:hAnsi="Times New Roman" w:cs="Times New Roman"/>
          <w:sz w:val="24"/>
          <w:szCs w:val="24"/>
        </w:rPr>
        <w:t xml:space="preserve"> и </w:t>
      </w:r>
      <w:r w:rsidRPr="006C3313">
        <w:rPr>
          <w:rFonts w:ascii="Times New Roman" w:hAnsi="Times New Roman" w:cs="Times New Roman"/>
          <w:sz w:val="24"/>
          <w:szCs w:val="24"/>
        </w:rPr>
        <w:t xml:space="preserve">результаты деятельности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 w:rsidRPr="006C33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0150" w:rsidRDefault="00A80150" w:rsidP="003D0A0E">
      <w:pPr>
        <w:widowControl w:val="0"/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81D72" w:rsidRDefault="00E04CAE" w:rsidP="003D0A0E">
      <w:pPr>
        <w:widowControl w:val="0"/>
        <w:numPr>
          <w:ilvl w:val="1"/>
          <w:numId w:val="15"/>
        </w:numPr>
        <w:tabs>
          <w:tab w:val="num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Регламент деятельности Педагогического совета. </w:t>
      </w:r>
    </w:p>
    <w:p w:rsidR="00381D72" w:rsidRDefault="00E04CAE" w:rsidP="003D0A0E">
      <w:pPr>
        <w:widowControl w:val="0"/>
        <w:numPr>
          <w:ilvl w:val="0"/>
          <w:numId w:val="16"/>
        </w:numPr>
        <w:tabs>
          <w:tab w:val="clear" w:pos="720"/>
          <w:tab w:val="num" w:pos="43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совет проводится не реже одного раза в четверть. При необходимости проводятся внеплановые педагогические советы. 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34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7"/>
      <w:bookmarkEnd w:id="1"/>
      <w:r>
        <w:rPr>
          <w:rFonts w:ascii="Times New Roman" w:hAnsi="Times New Roman" w:cs="Times New Roman"/>
          <w:sz w:val="24"/>
          <w:szCs w:val="24"/>
        </w:rPr>
        <w:t xml:space="preserve">Тематика заседаний педагогического совета включается в годовой план работы с учетом целей и задач работы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и утверждается на первом учебном году заседании педагогического совета. 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2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Работой педагогического совета руководит председатель педагогического совета. </w:t>
      </w:r>
    </w:p>
    <w:p w:rsidR="00381D72" w:rsidRPr="006C3313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27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313">
        <w:rPr>
          <w:rFonts w:ascii="Times New Roman" w:hAnsi="Times New Roman" w:cs="Times New Roman"/>
          <w:sz w:val="24"/>
          <w:szCs w:val="24"/>
        </w:rPr>
        <w:t>Время, место, повестка дня заседания педагогического совета и проект решения педагогического совета сообщается не позднее, чем за одну неделю до его проведения с целью подготовки каждого педагога к обсуждению темы</w:t>
      </w:r>
      <w:r w:rsidR="006C3313" w:rsidRPr="006C3313">
        <w:rPr>
          <w:rFonts w:ascii="Times New Roman" w:hAnsi="Times New Roman" w:cs="Times New Roman"/>
          <w:sz w:val="24"/>
          <w:szCs w:val="24"/>
        </w:rPr>
        <w:t>.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27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3313">
        <w:rPr>
          <w:rFonts w:ascii="Times New Roman" w:hAnsi="Times New Roman" w:cs="Times New Roman"/>
          <w:sz w:val="24"/>
          <w:szCs w:val="24"/>
        </w:rPr>
        <w:t xml:space="preserve">Для подготовки и проведения педагогического совета создаются инициативные группы педагогов. 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52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присутствовало не менее двух третей состава, и считаются принятыми, если за решение проголосовало более половины присутствующих на заседании. 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44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Решения педагогического совета, утвержденные руководителем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путем издания соответствующего приказа, становятся обязательными для всех членов педагогического коллектива. </w:t>
      </w:r>
    </w:p>
    <w:p w:rsidR="00381D72" w:rsidRDefault="00E04CAE" w:rsidP="003D0A0E">
      <w:pPr>
        <w:widowControl w:val="0"/>
        <w:numPr>
          <w:ilvl w:val="0"/>
          <w:numId w:val="17"/>
        </w:numPr>
        <w:tabs>
          <w:tab w:val="clear" w:pos="720"/>
          <w:tab w:val="num" w:pos="48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Организацию выполнения решений педагогического совета осуществляет директор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E04CAE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Делопроизводство педагогического совета.</w:t>
      </w:r>
    </w:p>
    <w:p w:rsidR="006C3313" w:rsidRDefault="00E04CAE" w:rsidP="003D0A0E">
      <w:pPr>
        <w:widowControl w:val="0"/>
        <w:tabs>
          <w:tab w:val="left" w:pos="7655"/>
        </w:tabs>
        <w:overflowPunct w:val="0"/>
        <w:autoSpaceDE w:val="0"/>
        <w:autoSpaceDN w:val="0"/>
        <w:adjustRightInd w:val="0"/>
        <w:spacing w:after="0" w:line="240" w:lineRule="auto"/>
        <w:ind w:right="19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Заседания пед</w:t>
      </w:r>
      <w:r w:rsidR="00A80150">
        <w:rPr>
          <w:rFonts w:ascii="Times New Roman" w:hAnsi="Times New Roman" w:cs="Times New Roman"/>
          <w:sz w:val="24"/>
          <w:szCs w:val="24"/>
        </w:rPr>
        <w:t xml:space="preserve">агогического совета оформляются </w:t>
      </w:r>
      <w:r>
        <w:rPr>
          <w:rFonts w:ascii="Times New Roman" w:hAnsi="Times New Roman" w:cs="Times New Roman"/>
          <w:sz w:val="24"/>
          <w:szCs w:val="24"/>
        </w:rPr>
        <w:t xml:space="preserve">протоколом. 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В протоколе указываются:</w:t>
      </w:r>
      <w:r w:rsidR="00A30DC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дата проведения</w:t>
      </w:r>
      <w:r w:rsidR="006C3313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 xml:space="preserve">едагогического совета; количество присутствующих (отсутствующих) членов педагогического совета; приглашенные лица (ФИО, должность); вопросы повестки дня; выступающие лица; ход обсуждения вопросов;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предложения, рекомендации и замечания членов педагогического совета и приглашенных лиц; количество голосов, поданных «за», «против» и «воздержался» по каждому вопросу, поставленному на голосование; решение педагогического совета. </w:t>
      </w:r>
    </w:p>
    <w:p w:rsidR="00381D72" w:rsidRDefault="00E04CAE" w:rsidP="003D0A0E">
      <w:pPr>
        <w:widowControl w:val="0"/>
        <w:numPr>
          <w:ilvl w:val="0"/>
          <w:numId w:val="19"/>
        </w:numPr>
        <w:tabs>
          <w:tab w:val="clear" w:pos="720"/>
          <w:tab w:val="num" w:pos="42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right="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Протоколы подписываются председателем и секретарем педагогического совета. </w:t>
      </w:r>
    </w:p>
    <w:p w:rsidR="00381D72" w:rsidRDefault="00E04CAE" w:rsidP="003D0A0E">
      <w:pPr>
        <w:widowControl w:val="0"/>
        <w:numPr>
          <w:ilvl w:val="0"/>
          <w:numId w:val="19"/>
        </w:numPr>
        <w:tabs>
          <w:tab w:val="clear" w:pos="720"/>
          <w:tab w:val="num" w:pos="420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right="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Нумерация протоколов ведется от начала учебного года. </w:t>
      </w:r>
    </w:p>
    <w:p w:rsidR="00DD1DBA" w:rsidRPr="00DD1DBA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</w:t>
      </w:r>
      <w:r w:rsidR="00DD1DBA" w:rsidRPr="00DD1DBA">
        <w:rPr>
          <w:rFonts w:ascii="Times New Roman" w:hAnsi="Times New Roman" w:cs="Times New Roman"/>
          <w:sz w:val="24"/>
          <w:szCs w:val="24"/>
        </w:rPr>
        <w:t xml:space="preserve">Протоколы педсоветов оформляются в </w:t>
      </w:r>
      <w:r w:rsidR="001E0957">
        <w:rPr>
          <w:rFonts w:ascii="Times New Roman" w:hAnsi="Times New Roman" w:cs="Times New Roman"/>
          <w:sz w:val="24"/>
          <w:szCs w:val="24"/>
        </w:rPr>
        <w:t>тетради</w:t>
      </w:r>
    </w:p>
    <w:p w:rsidR="00381D72" w:rsidRDefault="00E04CAE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Книга протоколов педагогического совета входит в его номенклатуру дел, хранится в делах </w:t>
      </w:r>
      <w:r w:rsidR="006C3313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 и передается по акту.</w:t>
      </w:r>
    </w:p>
    <w:p w:rsidR="00DD1DBA" w:rsidRPr="00DD1DBA" w:rsidRDefault="00DD1DBA" w:rsidP="003D0A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</w:t>
      </w:r>
      <w:r w:rsidRPr="00DD1DBA">
        <w:rPr>
          <w:rFonts w:ascii="Times New Roman" w:hAnsi="Times New Roman" w:cs="Times New Roman"/>
          <w:sz w:val="24"/>
          <w:szCs w:val="24"/>
        </w:rPr>
        <w:t>Протоколы с точки зрения полноты освещения заседания могут быть краткие или полные. Протокол краткой формы составляется при наличии стенограммы или когда тексты докладов и выступлений прилагаются к протоколу.</w:t>
      </w: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381D72" w:rsidP="003D0A0E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hAnsi="Times New Roman" w:cs="Times New Roman"/>
          <w:sz w:val="24"/>
          <w:szCs w:val="24"/>
        </w:rPr>
      </w:pPr>
    </w:p>
    <w:p w:rsidR="00381D72" w:rsidRDefault="00381D72" w:rsidP="003D0A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81D72" w:rsidSect="003D0A0E">
      <w:pgSz w:w="11906" w:h="16838"/>
      <w:pgMar w:top="851" w:right="1133" w:bottom="993" w:left="1418" w:header="720" w:footer="720" w:gutter="0"/>
      <w:cols w:space="720" w:equalWidth="0">
        <w:col w:w="9355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0"/>
    <w:multiLevelType w:val="hybridMultilevel"/>
    <w:tmpl w:val="0000759A"/>
    <w:lvl w:ilvl="0" w:tplc="00002350">
      <w:start w:val="3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74D"/>
    <w:multiLevelType w:val="hybridMultilevel"/>
    <w:tmpl w:val="00004DC8"/>
    <w:lvl w:ilvl="0" w:tplc="0000644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B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28B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DB"/>
    <w:multiLevelType w:val="hybridMultilevel"/>
    <w:tmpl w:val="000056AE"/>
    <w:lvl w:ilvl="0" w:tplc="000007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53C"/>
    <w:multiLevelType w:val="hybridMultilevel"/>
    <w:tmpl w:val="00007E87"/>
    <w:lvl w:ilvl="0" w:tplc="0000390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1649"/>
    <w:multiLevelType w:val="hybridMultilevel"/>
    <w:tmpl w:val="652E100A"/>
    <w:lvl w:ilvl="0" w:tplc="C03EAE4A">
      <w:start w:val="1"/>
      <w:numFmt w:val="bullet"/>
      <w:lvlText w:val="-"/>
      <w:lvlJc w:val="left"/>
    </w:lvl>
    <w:lvl w:ilvl="1" w:tplc="D2EADF3C">
      <w:start w:val="1"/>
      <w:numFmt w:val="bullet"/>
      <w:lvlText w:val="-"/>
      <w:lvlJc w:val="left"/>
    </w:lvl>
    <w:lvl w:ilvl="2" w:tplc="C2B07116">
      <w:start w:val="2"/>
      <w:numFmt w:val="decimal"/>
      <w:lvlText w:val="2.%3."/>
      <w:lvlJc w:val="left"/>
    </w:lvl>
    <w:lvl w:ilvl="3" w:tplc="BADCFE80">
      <w:numFmt w:val="decimal"/>
      <w:lvlText w:val=""/>
      <w:lvlJc w:val="left"/>
    </w:lvl>
    <w:lvl w:ilvl="4" w:tplc="0ED69D02">
      <w:numFmt w:val="decimal"/>
      <w:lvlText w:val=""/>
      <w:lvlJc w:val="left"/>
    </w:lvl>
    <w:lvl w:ilvl="5" w:tplc="0282801C">
      <w:numFmt w:val="decimal"/>
      <w:lvlText w:val=""/>
      <w:lvlJc w:val="left"/>
    </w:lvl>
    <w:lvl w:ilvl="6" w:tplc="4272A08E">
      <w:numFmt w:val="decimal"/>
      <w:lvlText w:val=""/>
      <w:lvlJc w:val="left"/>
    </w:lvl>
    <w:lvl w:ilvl="7" w:tplc="1458C0B6">
      <w:numFmt w:val="decimal"/>
      <w:lvlText w:val=""/>
      <w:lvlJc w:val="left"/>
    </w:lvl>
    <w:lvl w:ilvl="8" w:tplc="9740E250">
      <w:numFmt w:val="decimal"/>
      <w:lvlText w:val=""/>
      <w:lvlJc w:val="left"/>
    </w:lvl>
  </w:abstractNum>
  <w:abstractNum w:abstractNumId="8">
    <w:nsid w:val="00001E1F"/>
    <w:multiLevelType w:val="hybridMultilevel"/>
    <w:tmpl w:val="00006E5D"/>
    <w:lvl w:ilvl="0" w:tplc="00001A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2EE"/>
    <w:multiLevelType w:val="hybridMultilevel"/>
    <w:tmpl w:val="00004B40"/>
    <w:lvl w:ilvl="0" w:tplc="0000587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B36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6A6"/>
    <w:multiLevelType w:val="hybridMultilevel"/>
    <w:tmpl w:val="0000701F"/>
    <w:lvl w:ilvl="0" w:tplc="00005D03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7A5A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000767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305E"/>
    <w:multiLevelType w:val="hybridMultilevel"/>
    <w:tmpl w:val="0000440D"/>
    <w:lvl w:ilvl="0" w:tplc="0000491C">
      <w:start w:val="4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314F"/>
    <w:multiLevelType w:val="hybridMultilevel"/>
    <w:tmpl w:val="00005E14"/>
    <w:lvl w:ilvl="0" w:tplc="00004DF2">
      <w:start w:val="3"/>
      <w:numFmt w:val="decimal"/>
      <w:lvlText w:val="7.%1."/>
      <w:lvlJc w:val="left"/>
      <w:pPr>
        <w:tabs>
          <w:tab w:val="num" w:pos="928"/>
        </w:tabs>
        <w:ind w:left="9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3BF6"/>
    <w:multiLevelType w:val="hybridMultilevel"/>
    <w:tmpl w:val="00003A9E"/>
    <w:lvl w:ilvl="0" w:tplc="0000797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509"/>
    <w:multiLevelType w:val="hybridMultilevel"/>
    <w:tmpl w:val="00001238"/>
    <w:lvl w:ilvl="0" w:tplc="00003B2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4AE1"/>
    <w:multiLevelType w:val="hybridMultilevel"/>
    <w:tmpl w:val="00003D6C"/>
    <w:lvl w:ilvl="0" w:tplc="00002C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4D06"/>
    <w:multiLevelType w:val="hybridMultilevel"/>
    <w:tmpl w:val="00004DB7"/>
    <w:lvl w:ilvl="0" w:tplc="0000154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4E45"/>
    <w:multiLevelType w:val="hybridMultilevel"/>
    <w:tmpl w:val="0000323B"/>
    <w:lvl w:ilvl="0" w:tplc="00002213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60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4DE"/>
    <w:multiLevelType w:val="hybridMultilevel"/>
    <w:tmpl w:val="000039B3"/>
    <w:lvl w:ilvl="0" w:tplc="00002D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AF1"/>
    <w:multiLevelType w:val="hybridMultilevel"/>
    <w:tmpl w:val="000041BB"/>
    <w:lvl w:ilvl="0" w:tplc="000026E9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CFD"/>
    <w:multiLevelType w:val="hybridMultilevel"/>
    <w:tmpl w:val="00003E12"/>
    <w:lvl w:ilvl="0" w:tplc="00001A49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5F32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F49"/>
    <w:multiLevelType w:val="hybridMultilevel"/>
    <w:tmpl w:val="00000DDC"/>
    <w:lvl w:ilvl="0" w:tplc="00004CA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5F90"/>
    <w:multiLevelType w:val="hybridMultilevel"/>
    <w:tmpl w:val="06F2E8C2"/>
    <w:lvl w:ilvl="0" w:tplc="1D583F14">
      <w:start w:val="1"/>
      <w:numFmt w:val="bullet"/>
      <w:lvlText w:val="-"/>
      <w:lvlJc w:val="left"/>
    </w:lvl>
    <w:lvl w:ilvl="1" w:tplc="623623D6">
      <w:start w:val="1"/>
      <w:numFmt w:val="bullet"/>
      <w:lvlText w:val="-"/>
      <w:lvlJc w:val="left"/>
    </w:lvl>
    <w:lvl w:ilvl="2" w:tplc="27542AE0">
      <w:start w:val="2"/>
      <w:numFmt w:val="decimal"/>
      <w:lvlText w:val="%3."/>
      <w:lvlJc w:val="left"/>
    </w:lvl>
    <w:lvl w:ilvl="3" w:tplc="2E12DACE">
      <w:numFmt w:val="decimal"/>
      <w:lvlText w:val=""/>
      <w:lvlJc w:val="left"/>
    </w:lvl>
    <w:lvl w:ilvl="4" w:tplc="BF8E2E22">
      <w:numFmt w:val="decimal"/>
      <w:lvlText w:val=""/>
      <w:lvlJc w:val="left"/>
    </w:lvl>
    <w:lvl w:ilvl="5" w:tplc="460231C6">
      <w:numFmt w:val="decimal"/>
      <w:lvlText w:val=""/>
      <w:lvlJc w:val="left"/>
    </w:lvl>
    <w:lvl w:ilvl="6" w:tplc="D190FB74">
      <w:numFmt w:val="decimal"/>
      <w:lvlText w:val=""/>
      <w:lvlJc w:val="left"/>
    </w:lvl>
    <w:lvl w:ilvl="7" w:tplc="18668B14">
      <w:numFmt w:val="decimal"/>
      <w:lvlText w:val=""/>
      <w:lvlJc w:val="left"/>
    </w:lvl>
    <w:lvl w:ilvl="8" w:tplc="EAECF542">
      <w:numFmt w:val="decimal"/>
      <w:lvlText w:val=""/>
      <w:lvlJc w:val="left"/>
    </w:lvl>
  </w:abstractNum>
  <w:abstractNum w:abstractNumId="23">
    <w:nsid w:val="000063CB"/>
    <w:multiLevelType w:val="hybridMultilevel"/>
    <w:tmpl w:val="00006BFC"/>
    <w:lvl w:ilvl="0" w:tplc="00007F9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F5">
      <w:start w:val="5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6952"/>
    <w:multiLevelType w:val="hybridMultilevel"/>
    <w:tmpl w:val="00005F90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DF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6B89"/>
    <w:multiLevelType w:val="hybridMultilevel"/>
    <w:tmpl w:val="0000030A"/>
    <w:lvl w:ilvl="0" w:tplc="0000301C">
      <w:start w:val="2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3B2F4716"/>
    <w:multiLevelType w:val="multilevel"/>
    <w:tmpl w:val="34588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707B697B"/>
    <w:multiLevelType w:val="multilevel"/>
    <w:tmpl w:val="CFF68F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5"/>
  </w:num>
  <w:num w:numId="3">
    <w:abstractNumId w:val="24"/>
  </w:num>
  <w:num w:numId="4">
    <w:abstractNumId w:val="19"/>
  </w:num>
  <w:num w:numId="5">
    <w:abstractNumId w:val="3"/>
  </w:num>
  <w:num w:numId="6">
    <w:abstractNumId w:val="6"/>
  </w:num>
  <w:num w:numId="7">
    <w:abstractNumId w:val="5"/>
  </w:num>
  <w:num w:numId="8">
    <w:abstractNumId w:val="11"/>
  </w:num>
  <w:num w:numId="9">
    <w:abstractNumId w:val="16"/>
  </w:num>
  <w:num w:numId="10">
    <w:abstractNumId w:val="18"/>
  </w:num>
  <w:num w:numId="11">
    <w:abstractNumId w:val="2"/>
  </w:num>
  <w:num w:numId="12">
    <w:abstractNumId w:val="10"/>
  </w:num>
  <w:num w:numId="13">
    <w:abstractNumId w:val="14"/>
  </w:num>
  <w:num w:numId="14">
    <w:abstractNumId w:val="8"/>
  </w:num>
  <w:num w:numId="15">
    <w:abstractNumId w:val="23"/>
  </w:num>
  <w:num w:numId="16">
    <w:abstractNumId w:val="17"/>
  </w:num>
  <w:num w:numId="17">
    <w:abstractNumId w:val="25"/>
  </w:num>
  <w:num w:numId="18">
    <w:abstractNumId w:val="4"/>
  </w:num>
  <w:num w:numId="19">
    <w:abstractNumId w:val="1"/>
  </w:num>
  <w:num w:numId="20">
    <w:abstractNumId w:val="9"/>
  </w:num>
  <w:num w:numId="21">
    <w:abstractNumId w:val="20"/>
  </w:num>
  <w:num w:numId="22">
    <w:abstractNumId w:val="13"/>
  </w:num>
  <w:num w:numId="23">
    <w:abstractNumId w:val="21"/>
  </w:num>
  <w:num w:numId="24">
    <w:abstractNumId w:val="12"/>
  </w:num>
  <w:num w:numId="25">
    <w:abstractNumId w:val="26"/>
  </w:num>
  <w:num w:numId="26">
    <w:abstractNumId w:val="22"/>
  </w:num>
  <w:num w:numId="27">
    <w:abstractNumId w:val="7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E04CAE"/>
    <w:rsid w:val="00066BC2"/>
    <w:rsid w:val="0012560A"/>
    <w:rsid w:val="0015329F"/>
    <w:rsid w:val="001916F9"/>
    <w:rsid w:val="0019461F"/>
    <w:rsid w:val="001B18C4"/>
    <w:rsid w:val="001E0957"/>
    <w:rsid w:val="00246E31"/>
    <w:rsid w:val="002B285E"/>
    <w:rsid w:val="0031511E"/>
    <w:rsid w:val="003231D4"/>
    <w:rsid w:val="00381D72"/>
    <w:rsid w:val="003B5133"/>
    <w:rsid w:val="003D0A0E"/>
    <w:rsid w:val="004D3D9F"/>
    <w:rsid w:val="004F7C47"/>
    <w:rsid w:val="005219CF"/>
    <w:rsid w:val="005D25F2"/>
    <w:rsid w:val="00680A84"/>
    <w:rsid w:val="006C3313"/>
    <w:rsid w:val="0076356F"/>
    <w:rsid w:val="00794A38"/>
    <w:rsid w:val="007A28F2"/>
    <w:rsid w:val="007B7F57"/>
    <w:rsid w:val="008504A1"/>
    <w:rsid w:val="009240ED"/>
    <w:rsid w:val="009C17B6"/>
    <w:rsid w:val="00A305C4"/>
    <w:rsid w:val="00A30DC3"/>
    <w:rsid w:val="00A80150"/>
    <w:rsid w:val="00D93707"/>
    <w:rsid w:val="00DD1DBA"/>
    <w:rsid w:val="00DF4D20"/>
    <w:rsid w:val="00E04CAE"/>
    <w:rsid w:val="00E24808"/>
    <w:rsid w:val="00F81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6E3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p5">
    <w:name w:val="p5"/>
    <w:basedOn w:val="a"/>
    <w:rsid w:val="0024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246E31"/>
  </w:style>
  <w:style w:type="character" w:customStyle="1" w:styleId="s5">
    <w:name w:val="s5"/>
    <w:basedOn w:val="a0"/>
    <w:rsid w:val="00246E31"/>
  </w:style>
  <w:style w:type="paragraph" w:styleId="a3">
    <w:name w:val="Balloon Text"/>
    <w:basedOn w:val="a"/>
    <w:link w:val="a4"/>
    <w:uiPriority w:val="99"/>
    <w:semiHidden/>
    <w:unhideWhenUsed/>
    <w:rsid w:val="003231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31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56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8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inf</cp:lastModifiedBy>
  <cp:revision>16</cp:revision>
  <cp:lastPrinted>2019-04-05T11:55:00Z</cp:lastPrinted>
  <dcterms:created xsi:type="dcterms:W3CDTF">2005-12-31T21:23:00Z</dcterms:created>
  <dcterms:modified xsi:type="dcterms:W3CDTF">2020-01-13T08:32:00Z</dcterms:modified>
</cp:coreProperties>
</file>